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D87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Anexo H</w:t>
      </w:r>
    </w:p>
    <w:p w14:paraId="4D27B80E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7CCD4F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Carta de Aceptación de bases</w:t>
      </w:r>
    </w:p>
    <w:p w14:paraId="5812E670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81F474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Atención </w:t>
      </w:r>
    </w:p>
    <w:p w14:paraId="12FF5567" w14:textId="77777777" w:rsidR="00833F2C" w:rsidRPr="00833F2C" w:rsidRDefault="00833F2C" w:rsidP="00833F2C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833F2C">
        <w:rPr>
          <w:rFonts w:ascii="Aptos Display" w:hAnsi="Aptos Display"/>
          <w:b/>
          <w:bCs/>
          <w:sz w:val="24"/>
          <w:szCs w:val="24"/>
        </w:rPr>
        <w:t xml:space="preserve">Arq. Miguel Sosa Correa </w:t>
      </w:r>
    </w:p>
    <w:p w14:paraId="687C10A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Presidente FCARM</w:t>
      </w:r>
    </w:p>
    <w:p w14:paraId="7A96E3E0" w14:textId="77777777" w:rsidR="00833F2C" w:rsidRPr="00833F2C" w:rsidRDefault="00833F2C" w:rsidP="00833F2C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833F2C">
        <w:rPr>
          <w:rFonts w:ascii="Aptos Display" w:hAnsi="Aptos Display"/>
          <w:b/>
          <w:bCs/>
          <w:sz w:val="24"/>
          <w:szCs w:val="24"/>
        </w:rPr>
        <w:t xml:space="preserve">Arq. Francisco Javier Mejía Prado </w:t>
      </w:r>
    </w:p>
    <w:p w14:paraId="09B0FE17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Comité de Competencias de Arquitectura FCARM</w:t>
      </w:r>
    </w:p>
    <w:p w14:paraId="6610799E" w14:textId="77777777" w:rsidR="00833F2C" w:rsidRPr="00833F2C" w:rsidRDefault="00833F2C" w:rsidP="00833F2C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833F2C">
        <w:rPr>
          <w:rFonts w:ascii="Aptos Display" w:hAnsi="Aptos Display"/>
          <w:b/>
          <w:bCs/>
          <w:sz w:val="24"/>
          <w:szCs w:val="24"/>
        </w:rPr>
        <w:t xml:space="preserve">Comité de Seguimiento de Concurso Nacional de Arquitectura </w:t>
      </w:r>
    </w:p>
    <w:p w14:paraId="21168442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Federación de Colegios de Arquitectos de la República Mexicana A.C.</w:t>
      </w:r>
    </w:p>
    <w:p w14:paraId="77DC93FE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426641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Estimados miembros del Comité de Seguimiento de Concurso Nacional de Arquitectura FCARM.</w:t>
      </w:r>
    </w:p>
    <w:p w14:paraId="2FD9D67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3064BFB" w14:textId="6C30DED0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Por medio de la presenta yo: Arq.______________________________ con número de registro FCARM </w:t>
      </w:r>
      <w:r>
        <w:rPr>
          <w:rFonts w:ascii="Aptos Display" w:hAnsi="Aptos Display"/>
          <w:sz w:val="24"/>
          <w:szCs w:val="24"/>
        </w:rPr>
        <w:t xml:space="preserve">_____ </w:t>
      </w:r>
      <w:r w:rsidRPr="009D6588">
        <w:rPr>
          <w:rFonts w:ascii="Aptos Display" w:hAnsi="Aptos Display"/>
          <w:sz w:val="24"/>
          <w:szCs w:val="24"/>
        </w:rPr>
        <w:t>actuando en calidad de representante del equipo (AB1234) manifiesto expresamente haber leído, comprendido y aceptado en su totalidad las bases que rigen el 3er Concurso Nacional de Arquitectura FCARM: Proyecto Arquitectónico de edificio multifamiliar para INVERT Desarrollos.</w:t>
      </w:r>
    </w:p>
    <w:p w14:paraId="339DBC7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5540AB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Así mismo me comprometo formalmente a cumplir estrictamente cada uno de los términos, condiciones y requerimientos establecidos en dichas bases, incluyendo los plazos, formatos de entrega derechos de autor, condiciones de anonimato, criterios de evaluación, y cualquier otra disposición contemplada en las mismas.</w:t>
      </w:r>
    </w:p>
    <w:p w14:paraId="442C782F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90B6B27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Entiendo que el incumplimiento de cualquiera de los puntos de las bases podrá dar lugar a mi exclusión del concurso, así como a la perdida de cualquier derecho derivado de la participación en el mismo.</w:t>
      </w:r>
    </w:p>
    <w:p w14:paraId="461AAD54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8785A9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Sin otro particular, agradezco la oportunidad de participar em este certamen, y quedo a disposición del Comité de Seguimiento de Concurso Nacional de Arquitectura FCARM para cualquier aclaración o requisito adicional.</w:t>
      </w:r>
    </w:p>
    <w:p w14:paraId="0C381BF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F96772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Atentamente </w:t>
      </w:r>
    </w:p>
    <w:p w14:paraId="2A66D104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56D4DDC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Nombre y firma del o los participantes </w:t>
      </w:r>
    </w:p>
    <w:p w14:paraId="0D50CEBC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017C5A8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5B06A32F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8AF244F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6210A332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3518D5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5AA8ADE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1423781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lastRenderedPageBreak/>
        <w:t xml:space="preserve">Arq. </w:t>
      </w:r>
    </w:p>
    <w:p w14:paraId="2FC1EA29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D40F366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7FC654FC" w14:textId="77777777" w:rsidR="00833F2C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40530A99" w14:textId="77777777" w:rsidR="00774B0B" w:rsidRDefault="00774B0B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D073CBA" w14:textId="67D2A0B9" w:rsidR="00774B0B" w:rsidRDefault="00774B0B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Colaboradores:</w:t>
      </w:r>
    </w:p>
    <w:p w14:paraId="653A0CB7" w14:textId="77777777" w:rsidR="00774B0B" w:rsidRPr="009D6588" w:rsidRDefault="00774B0B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8B95969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9A7EECE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7A81309F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49333128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4BF1ACDD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11817241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E08E488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263402BC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459AB28" w14:textId="77777777" w:rsidR="00774B0B" w:rsidRPr="009D6588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6F07F498" w14:textId="77777777" w:rsidR="00774B0B" w:rsidRDefault="00774B0B" w:rsidP="00774B0B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76B74BF1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0E95B40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35EAC72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20A778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0698D914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0CC95FB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3A27D20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BA6FE47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75D8D6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40C6B13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B748FDD" w14:textId="77777777" w:rsidR="00833F2C" w:rsidRPr="009D6588" w:rsidRDefault="00833F2C" w:rsidP="00833F2C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EE89BB" w14:textId="77777777" w:rsidR="003A4EB3" w:rsidRPr="00833F2C" w:rsidRDefault="003A4EB3" w:rsidP="00833F2C"/>
    <w:sectPr w:rsidR="003A4EB3" w:rsidRPr="0083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0D76"/>
    <w:multiLevelType w:val="hybridMultilevel"/>
    <w:tmpl w:val="3580C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837"/>
    <w:multiLevelType w:val="hybridMultilevel"/>
    <w:tmpl w:val="8A649F32"/>
    <w:lvl w:ilvl="0" w:tplc="6D82A6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16713"/>
    <w:multiLevelType w:val="hybridMultilevel"/>
    <w:tmpl w:val="000AF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2BA"/>
    <w:multiLevelType w:val="hybridMultilevel"/>
    <w:tmpl w:val="3580C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5808">
    <w:abstractNumId w:val="2"/>
  </w:num>
  <w:num w:numId="2" w16cid:durableId="1576743803">
    <w:abstractNumId w:val="0"/>
  </w:num>
  <w:num w:numId="3" w16cid:durableId="1068578472">
    <w:abstractNumId w:val="3"/>
  </w:num>
  <w:num w:numId="4" w16cid:durableId="181347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B3"/>
    <w:rsid w:val="000043FC"/>
    <w:rsid w:val="002846A9"/>
    <w:rsid w:val="002B68B1"/>
    <w:rsid w:val="003109F8"/>
    <w:rsid w:val="00326AEA"/>
    <w:rsid w:val="003A4EB3"/>
    <w:rsid w:val="00490B99"/>
    <w:rsid w:val="00571429"/>
    <w:rsid w:val="00581C8D"/>
    <w:rsid w:val="005C7B48"/>
    <w:rsid w:val="005E2599"/>
    <w:rsid w:val="005F45AA"/>
    <w:rsid w:val="00601C15"/>
    <w:rsid w:val="00640F65"/>
    <w:rsid w:val="00760052"/>
    <w:rsid w:val="00774B0B"/>
    <w:rsid w:val="007D0990"/>
    <w:rsid w:val="007E1509"/>
    <w:rsid w:val="00833F2C"/>
    <w:rsid w:val="009A2CBB"/>
    <w:rsid w:val="009D6588"/>
    <w:rsid w:val="00A10FD0"/>
    <w:rsid w:val="00A30685"/>
    <w:rsid w:val="00A62305"/>
    <w:rsid w:val="00FC5EF8"/>
    <w:rsid w:val="00FD20A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CD3"/>
  <w15:chartTrackingRefBased/>
  <w15:docId w15:val="{82A1F76A-BDA5-4CA4-9817-7FD1E55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E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E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E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E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EB3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3A4E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4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EC1E-6A14-4AAD-B45F-B65FA8F3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Mejía Prado</dc:creator>
  <cp:keywords/>
  <dc:description/>
  <cp:lastModifiedBy>Francisco Javier Mejía Prado</cp:lastModifiedBy>
  <cp:revision>3</cp:revision>
  <cp:lastPrinted>2025-05-08T00:01:00Z</cp:lastPrinted>
  <dcterms:created xsi:type="dcterms:W3CDTF">2025-05-08T00:02:00Z</dcterms:created>
  <dcterms:modified xsi:type="dcterms:W3CDTF">2025-05-12T19:35:00Z</dcterms:modified>
</cp:coreProperties>
</file>