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1EBA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Anexo A</w:t>
      </w:r>
    </w:p>
    <w:p w14:paraId="3232906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8DB6AAE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Arq. Miguel Sosa Correa </w:t>
      </w:r>
    </w:p>
    <w:p w14:paraId="7498812E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Presidente FCARM CEN 2025 – 2026 </w:t>
      </w:r>
    </w:p>
    <w:p w14:paraId="19A0B81A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Arq. Francisco Javier Mejía Prado </w:t>
      </w:r>
    </w:p>
    <w:p w14:paraId="45C3709F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Comité de Competencias de Arquitectura 2025 – 2026</w:t>
      </w:r>
    </w:p>
    <w:p w14:paraId="75C45FEC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Comité de Seguimiento de Concurso Nacional de Arquitectura </w:t>
      </w:r>
    </w:p>
    <w:p w14:paraId="09A0CA9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Federación de Colegios de Arquitectos de la República Mexicana A.C.</w:t>
      </w:r>
    </w:p>
    <w:p w14:paraId="78898F7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51F5C4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Reciban un cordial saludo.</w:t>
      </w:r>
    </w:p>
    <w:p w14:paraId="734E2DC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93E1EE1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Por este medio, con nombre y firma autógrafa hago registro del: </w:t>
      </w:r>
    </w:p>
    <w:p w14:paraId="7F336897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40544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Equipo: (AB1234)</w:t>
      </w:r>
    </w:p>
    <w:p w14:paraId="28EEFA19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FD48C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Participante(s):</w:t>
      </w:r>
    </w:p>
    <w:p w14:paraId="79DCEC6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B651E2E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6143959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78CDA0C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039D1E74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DA5F1E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23CFEE3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190AFC2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577DB53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7225EEB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443F471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E056699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Como como concursante(s) del 3er Concurso Nacional de Arquitectura FCARM: Proyecto Arquitectónico de edificio multifamiliar para INVERT Desarrollos.</w:t>
      </w:r>
    </w:p>
    <w:p w14:paraId="203DC35E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C7CA11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43C2B0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34B45D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9C33FF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78DD89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1D7BA9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C1D38CC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818C81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9C02BF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C644D6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EF9F64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669F2CA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993DF8F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EE89BB" w14:textId="77777777" w:rsidR="003A4EB3" w:rsidRPr="009D6588" w:rsidRDefault="003A4EB3" w:rsidP="009D6588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sectPr w:rsidR="003A4EB3" w:rsidRPr="009D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0D76"/>
    <w:multiLevelType w:val="hybridMultilevel"/>
    <w:tmpl w:val="3580C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837"/>
    <w:multiLevelType w:val="hybridMultilevel"/>
    <w:tmpl w:val="8A649F32"/>
    <w:lvl w:ilvl="0" w:tplc="6D82A6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16713"/>
    <w:multiLevelType w:val="hybridMultilevel"/>
    <w:tmpl w:val="000AF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2BA"/>
    <w:multiLevelType w:val="hybridMultilevel"/>
    <w:tmpl w:val="3580C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5808">
    <w:abstractNumId w:val="2"/>
  </w:num>
  <w:num w:numId="2" w16cid:durableId="1576743803">
    <w:abstractNumId w:val="0"/>
  </w:num>
  <w:num w:numId="3" w16cid:durableId="1068578472">
    <w:abstractNumId w:val="3"/>
  </w:num>
  <w:num w:numId="4" w16cid:durableId="181347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B3"/>
    <w:rsid w:val="000043FC"/>
    <w:rsid w:val="002846A9"/>
    <w:rsid w:val="002B68B1"/>
    <w:rsid w:val="003109F8"/>
    <w:rsid w:val="00326AEA"/>
    <w:rsid w:val="003A4EB3"/>
    <w:rsid w:val="00571429"/>
    <w:rsid w:val="00581C8D"/>
    <w:rsid w:val="005C7B48"/>
    <w:rsid w:val="005E2599"/>
    <w:rsid w:val="005F45AA"/>
    <w:rsid w:val="00601C15"/>
    <w:rsid w:val="00640F65"/>
    <w:rsid w:val="00760052"/>
    <w:rsid w:val="007D0990"/>
    <w:rsid w:val="007E1509"/>
    <w:rsid w:val="009A2CBB"/>
    <w:rsid w:val="009D6588"/>
    <w:rsid w:val="00A10FD0"/>
    <w:rsid w:val="00A30685"/>
    <w:rsid w:val="00A62305"/>
    <w:rsid w:val="00FC5EF8"/>
    <w:rsid w:val="00FD20A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CD3"/>
  <w15:chartTrackingRefBased/>
  <w15:docId w15:val="{82A1F76A-BDA5-4CA4-9817-7FD1E55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E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E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E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E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EB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A4E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4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EC1E-6A14-4AAD-B45F-B65FA8F3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Mejía Prado</dc:creator>
  <cp:keywords/>
  <dc:description/>
  <cp:lastModifiedBy>Francisco Javier Mejía Prado</cp:lastModifiedBy>
  <cp:revision>2</cp:revision>
  <cp:lastPrinted>2025-05-08T00:01:00Z</cp:lastPrinted>
  <dcterms:created xsi:type="dcterms:W3CDTF">2025-05-08T00:02:00Z</dcterms:created>
  <dcterms:modified xsi:type="dcterms:W3CDTF">2025-05-08T00:02:00Z</dcterms:modified>
</cp:coreProperties>
</file>